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00" w:rsidRPr="0088305C" w:rsidRDefault="00D97A00" w:rsidP="00D97A00">
      <w:pPr>
        <w:jc w:val="center"/>
        <w:rPr>
          <w:b/>
          <w:bCs/>
          <w:iCs/>
          <w:sz w:val="26"/>
          <w:szCs w:val="26"/>
          <w:u w:val="single"/>
        </w:rPr>
      </w:pPr>
      <w:bookmarkStart w:id="0" w:name="_GoBack"/>
      <w:bookmarkEnd w:id="0"/>
      <w:r w:rsidRPr="0088305C">
        <w:rPr>
          <w:b/>
          <w:bCs/>
          <w:iCs/>
          <w:sz w:val="26"/>
          <w:szCs w:val="26"/>
          <w:u w:val="single"/>
        </w:rPr>
        <w:t xml:space="preserve">Oferta na zakup i dostawę </w:t>
      </w:r>
      <w:r w:rsidR="00856592">
        <w:rPr>
          <w:b/>
          <w:bCs/>
          <w:iCs/>
          <w:sz w:val="26"/>
          <w:szCs w:val="26"/>
          <w:u w:val="single"/>
        </w:rPr>
        <w:t>tuszy i tonerów</w:t>
      </w:r>
      <w:r w:rsidRPr="0088305C">
        <w:rPr>
          <w:b/>
          <w:bCs/>
          <w:iCs/>
          <w:sz w:val="26"/>
          <w:szCs w:val="26"/>
          <w:u w:val="single"/>
        </w:rPr>
        <w:t xml:space="preserve"> do GCK Grajewo</w:t>
      </w:r>
      <w:r>
        <w:rPr>
          <w:b/>
          <w:bCs/>
          <w:iCs/>
          <w:sz w:val="26"/>
          <w:szCs w:val="26"/>
          <w:u w:val="single"/>
        </w:rPr>
        <w:t xml:space="preserve"> - 2024</w:t>
      </w:r>
    </w:p>
    <w:p w:rsidR="00D97A00" w:rsidRPr="00856592" w:rsidRDefault="00D97A00" w:rsidP="00D97A00">
      <w:pPr>
        <w:jc w:val="center"/>
        <w:rPr>
          <w:b/>
          <w:sz w:val="26"/>
          <w:szCs w:val="26"/>
        </w:rPr>
      </w:pPr>
      <w:r w:rsidRPr="00856592">
        <w:rPr>
          <w:b/>
          <w:sz w:val="26"/>
          <w:szCs w:val="26"/>
        </w:rPr>
        <w:t>(GCK.261.2.2024)</w:t>
      </w:r>
    </w:p>
    <w:p w:rsidR="00D97A00" w:rsidRPr="0029654E" w:rsidRDefault="00D97A00" w:rsidP="00D97A00">
      <w:pPr>
        <w:jc w:val="center"/>
        <w:rPr>
          <w:b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2269"/>
        <w:gridCol w:w="850"/>
        <w:gridCol w:w="709"/>
        <w:gridCol w:w="1559"/>
        <w:gridCol w:w="1701"/>
      </w:tblGrid>
      <w:tr w:rsidR="00D97A00" w:rsidRPr="00B814E3" w:rsidTr="00B53647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Nazwa drukarki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 xml:space="preserve">Symbol </w:t>
            </w:r>
            <w:proofErr w:type="spellStart"/>
            <w:r w:rsidRPr="00B814E3">
              <w:rPr>
                <w:b/>
                <w:sz w:val="22"/>
                <w:szCs w:val="22"/>
              </w:rPr>
              <w:t>cartridge</w:t>
            </w:r>
            <w:proofErr w:type="spellEnd"/>
          </w:p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lub toner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b/>
                <w:sz w:val="22"/>
                <w:szCs w:val="22"/>
              </w:rPr>
            </w:pPr>
            <w:r w:rsidRPr="00B814E3">
              <w:rPr>
                <w:b/>
                <w:sz w:val="22"/>
                <w:szCs w:val="22"/>
              </w:rPr>
              <w:t>Łączna wartość brutto</w:t>
            </w: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Deskjet</w:t>
            </w:r>
            <w:proofErr w:type="spellEnd"/>
            <w:r w:rsidRPr="00B814E3">
              <w:rPr>
                <w:sz w:val="22"/>
                <w:szCs w:val="22"/>
              </w:rPr>
              <w:t xml:space="preserve"> Ink Advantage 2545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czarny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650 - kolor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CP1025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</w:t>
            </w:r>
            <w:hyperlink r:id="rId5" w:tooltip="Oryginalny toner CE310A (HP 126A) Czarny" w:history="1">
              <w:r w:rsidRPr="00B814E3">
                <w:rPr>
                  <w:rStyle w:val="Hipercze"/>
                  <w:color w:val="auto"/>
                  <w:sz w:val="22"/>
                  <w:szCs w:val="22"/>
                </w:rPr>
                <w:t xml:space="preserve">CE310A </w:t>
              </w:r>
              <w:r>
                <w:rPr>
                  <w:rStyle w:val="Hipercze"/>
                  <w:color w:val="auto"/>
                  <w:sz w:val="22"/>
                  <w:szCs w:val="22"/>
                </w:rPr>
                <w:t>–</w:t>
              </w:r>
              <w:r w:rsidRPr="00B814E3">
                <w:rPr>
                  <w:rStyle w:val="Hipercze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Pr="00B814E3">
                <w:rPr>
                  <w:rStyle w:val="Hipercze"/>
                  <w:color w:val="auto"/>
                  <w:sz w:val="22"/>
                  <w:szCs w:val="22"/>
                </w:rPr>
                <w:t>black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CE</w:t>
            </w:r>
            <w:r w:rsidRPr="00B814E3">
              <w:rPr>
                <w:sz w:val="22"/>
                <w:szCs w:val="22"/>
              </w:rPr>
              <w:t>311A – cyjan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CE313A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laserowa HP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1020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Q2612A / 12A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Urz. wielofunkcyjne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Pro MFP M277dw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CF400A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HP CF401A – cyjan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CF402A –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CF403A -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814E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Drukarka HP </w:t>
            </w: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LaserJet</w:t>
            </w:r>
            <w:proofErr w:type="spellEnd"/>
            <w:r w:rsidRPr="00B814E3">
              <w:rPr>
                <w:sz w:val="22"/>
                <w:szCs w:val="22"/>
              </w:rPr>
              <w:t xml:space="preserve"> MFP M181sw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CF530A -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CF531A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cyjan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CF532A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CF533A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814E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>Urz. Wielofunkcyjne</w:t>
            </w:r>
          </w:p>
          <w:p w:rsidR="00D97A00" w:rsidRPr="00B814E3" w:rsidRDefault="00D97A00" w:rsidP="00B53647">
            <w:pPr>
              <w:rPr>
                <w:sz w:val="22"/>
                <w:szCs w:val="22"/>
              </w:rPr>
            </w:pPr>
            <w:proofErr w:type="spellStart"/>
            <w:r w:rsidRPr="00B814E3">
              <w:rPr>
                <w:sz w:val="22"/>
                <w:szCs w:val="22"/>
              </w:rPr>
              <w:t>Color</w:t>
            </w:r>
            <w:proofErr w:type="spellEnd"/>
            <w:r w:rsidRPr="00B814E3">
              <w:rPr>
                <w:sz w:val="22"/>
                <w:szCs w:val="22"/>
              </w:rPr>
              <w:t xml:space="preserve"> Laser Jet PRO MFP M183fw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</w:t>
            </w:r>
            <w:proofErr w:type="spellStart"/>
            <w:r w:rsidRPr="00B814E3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– cyjan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 w:rsidRPr="00B814E3">
              <w:rPr>
                <w:sz w:val="22"/>
                <w:szCs w:val="22"/>
              </w:rPr>
              <w:t xml:space="preserve">HP 216 A </w:t>
            </w:r>
            <w:r>
              <w:rPr>
                <w:sz w:val="22"/>
                <w:szCs w:val="22"/>
              </w:rPr>
              <w:t>–</w:t>
            </w:r>
            <w:r w:rsidRPr="00B814E3">
              <w:rPr>
                <w:sz w:val="22"/>
                <w:szCs w:val="22"/>
              </w:rPr>
              <w:t xml:space="preserve"> </w:t>
            </w:r>
            <w:proofErr w:type="spellStart"/>
            <w:r w:rsidRPr="00B814E3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</w:pPr>
            <w:r w:rsidRPr="00810BE1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Ksero Canon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D17C72" w:rsidRDefault="00D97A00" w:rsidP="00B53647">
            <w:pPr>
              <w:rPr>
                <w:bCs/>
              </w:rPr>
            </w:pPr>
            <w:r>
              <w:rPr>
                <w:sz w:val="22"/>
                <w:szCs w:val="22"/>
              </w:rPr>
              <w:t>C-EXV 33 BK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00" w:rsidRDefault="00D97A00" w:rsidP="00B53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Laser Jet Pro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A00" w:rsidRPr="00F642AD" w:rsidRDefault="004042A8" w:rsidP="00B53647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hyperlink r:id="rId6" w:tooltip="Oryginalny HP CF283AD / 83A Toner czarny" w:history="1">
              <w:r w:rsidR="00D97A00" w:rsidRPr="00F642AD">
                <w:rPr>
                  <w:rStyle w:val="Hipercze"/>
                  <w:bCs/>
                  <w:color w:val="auto"/>
                  <w:sz w:val="22"/>
                  <w:szCs w:val="22"/>
                </w:rPr>
                <w:t>CF283AD / 83A 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00" w:rsidRDefault="00D97A00" w:rsidP="00B53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  <w:tr w:rsidR="00D97A00" w:rsidRPr="00B814E3" w:rsidTr="00B53647">
        <w:trPr>
          <w:trHeight w:val="20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A00" w:rsidRPr="00B814E3" w:rsidRDefault="00D97A00" w:rsidP="00B53647">
            <w:pPr>
              <w:jc w:val="right"/>
              <w:rPr>
                <w:sz w:val="28"/>
                <w:szCs w:val="22"/>
              </w:rPr>
            </w:pPr>
            <w:r w:rsidRPr="00B814E3">
              <w:rPr>
                <w:b/>
                <w:sz w:val="28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00" w:rsidRPr="00B814E3" w:rsidRDefault="00D97A00" w:rsidP="00B53647">
            <w:pPr>
              <w:rPr>
                <w:sz w:val="22"/>
                <w:szCs w:val="22"/>
              </w:rPr>
            </w:pPr>
          </w:p>
        </w:tc>
      </w:tr>
    </w:tbl>
    <w:p w:rsidR="00D97A00" w:rsidRDefault="00D97A00" w:rsidP="00D97A00">
      <w:pPr>
        <w:rPr>
          <w:b/>
          <w:sz w:val="20"/>
        </w:rPr>
      </w:pPr>
    </w:p>
    <w:p w:rsidR="00D97A00" w:rsidRPr="00050D58" w:rsidRDefault="00D97A00" w:rsidP="00D97A00">
      <w:pPr>
        <w:ind w:left="284"/>
        <w:rPr>
          <w:b/>
          <w:sz w:val="20"/>
        </w:rPr>
      </w:pPr>
      <w:r>
        <w:rPr>
          <w:b/>
          <w:sz w:val="20"/>
        </w:rPr>
        <w:t xml:space="preserve">* </w:t>
      </w:r>
      <w:r w:rsidRPr="00050D58">
        <w:rPr>
          <w:b/>
          <w:sz w:val="20"/>
        </w:rPr>
        <w:t>Wszystkie pozycje</w:t>
      </w:r>
      <w:r w:rsidR="00196D4F">
        <w:rPr>
          <w:b/>
          <w:sz w:val="20"/>
        </w:rPr>
        <w:t xml:space="preserve"> od 1 do 8</w:t>
      </w:r>
      <w:r w:rsidRPr="00050D58">
        <w:rPr>
          <w:b/>
          <w:sz w:val="20"/>
        </w:rPr>
        <w:t xml:space="preserve"> dotyczą oryginałów</w:t>
      </w:r>
    </w:p>
    <w:p w:rsidR="00D97A00" w:rsidRDefault="00D97A00" w:rsidP="00D97A00"/>
    <w:p w:rsidR="00D97A00" w:rsidRDefault="00D97A00" w:rsidP="00D97A00"/>
    <w:p w:rsidR="00D97A00" w:rsidRPr="00050D58" w:rsidRDefault="00D97A00" w:rsidP="00D97A00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>Słownie: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……….</w:t>
      </w:r>
    </w:p>
    <w:p w:rsidR="00D97A00" w:rsidRDefault="00D97A00" w:rsidP="00D97A00">
      <w:pPr>
        <w:rPr>
          <w:sz w:val="22"/>
        </w:rPr>
      </w:pPr>
    </w:p>
    <w:p w:rsidR="00D97A00" w:rsidRPr="00050D58" w:rsidRDefault="00D97A00" w:rsidP="00D97A00">
      <w:pPr>
        <w:rPr>
          <w:sz w:val="22"/>
        </w:rPr>
      </w:pPr>
    </w:p>
    <w:p w:rsidR="00D97A00" w:rsidRPr="00050D58" w:rsidRDefault="00D97A00" w:rsidP="00D97A00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Dane oferenta: 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</w:t>
      </w:r>
    </w:p>
    <w:p w:rsidR="00D97A00" w:rsidRPr="00050D58" w:rsidRDefault="00D97A00" w:rsidP="00D97A00">
      <w:pPr>
        <w:rPr>
          <w:sz w:val="22"/>
        </w:rPr>
      </w:pPr>
    </w:p>
    <w:p w:rsidR="00D97A00" w:rsidRDefault="00D97A00" w:rsidP="00D97A00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</w:t>
      </w:r>
    </w:p>
    <w:p w:rsidR="00D97A00" w:rsidRPr="00050D58" w:rsidRDefault="00D97A00" w:rsidP="00D97A00">
      <w:pPr>
        <w:tabs>
          <w:tab w:val="left" w:pos="1560"/>
        </w:tabs>
        <w:ind w:left="708" w:firstLine="708"/>
        <w:rPr>
          <w:sz w:val="22"/>
        </w:rPr>
      </w:pPr>
    </w:p>
    <w:p w:rsidR="00D97A00" w:rsidRPr="00050D58" w:rsidRDefault="00D97A00" w:rsidP="00D97A00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</w:t>
      </w:r>
    </w:p>
    <w:p w:rsidR="00D97A00" w:rsidRPr="00050D58" w:rsidRDefault="00D97A00" w:rsidP="00D97A00">
      <w:pPr>
        <w:rPr>
          <w:sz w:val="22"/>
        </w:rPr>
      </w:pPr>
    </w:p>
    <w:p w:rsidR="00D97A00" w:rsidRPr="00050D58" w:rsidRDefault="00D97A00" w:rsidP="00D97A00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Data i podpis: 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</w:t>
      </w:r>
    </w:p>
    <w:p w:rsidR="00D97A00" w:rsidRPr="00050D58" w:rsidRDefault="00D97A00" w:rsidP="00D97A00">
      <w:pPr>
        <w:rPr>
          <w:sz w:val="22"/>
        </w:rPr>
      </w:pPr>
    </w:p>
    <w:p w:rsidR="00B814E3" w:rsidRPr="00050D58" w:rsidRDefault="00B814E3" w:rsidP="00D97A00">
      <w:pPr>
        <w:jc w:val="center"/>
        <w:rPr>
          <w:sz w:val="22"/>
        </w:rPr>
      </w:pPr>
    </w:p>
    <w:sectPr w:rsidR="00B814E3" w:rsidRPr="00050D58" w:rsidSect="0056682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3D42"/>
    <w:multiLevelType w:val="hybridMultilevel"/>
    <w:tmpl w:val="BB20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8"/>
    <w:multiLevelType w:val="hybridMultilevel"/>
    <w:tmpl w:val="861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25A"/>
    <w:multiLevelType w:val="hybridMultilevel"/>
    <w:tmpl w:val="059E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5C0"/>
    <w:multiLevelType w:val="hybridMultilevel"/>
    <w:tmpl w:val="AB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C"/>
    <w:rsid w:val="00050D58"/>
    <w:rsid w:val="00080605"/>
    <w:rsid w:val="000862E1"/>
    <w:rsid w:val="000F7127"/>
    <w:rsid w:val="00140266"/>
    <w:rsid w:val="00167849"/>
    <w:rsid w:val="00196D4F"/>
    <w:rsid w:val="001F59C9"/>
    <w:rsid w:val="00216DDD"/>
    <w:rsid w:val="002929BE"/>
    <w:rsid w:val="0029654E"/>
    <w:rsid w:val="0039525C"/>
    <w:rsid w:val="003D5161"/>
    <w:rsid w:val="003F52A4"/>
    <w:rsid w:val="004042A8"/>
    <w:rsid w:val="004879E9"/>
    <w:rsid w:val="0056682C"/>
    <w:rsid w:val="005B1063"/>
    <w:rsid w:val="0062677E"/>
    <w:rsid w:val="00647715"/>
    <w:rsid w:val="00657240"/>
    <w:rsid w:val="00676ACE"/>
    <w:rsid w:val="00685255"/>
    <w:rsid w:val="007D1DA4"/>
    <w:rsid w:val="007F6487"/>
    <w:rsid w:val="00802449"/>
    <w:rsid w:val="00826A6C"/>
    <w:rsid w:val="00856592"/>
    <w:rsid w:val="0088305C"/>
    <w:rsid w:val="008B44B6"/>
    <w:rsid w:val="008E192F"/>
    <w:rsid w:val="00960A9C"/>
    <w:rsid w:val="00987525"/>
    <w:rsid w:val="009B3F20"/>
    <w:rsid w:val="00B51363"/>
    <w:rsid w:val="00B814E3"/>
    <w:rsid w:val="00BD609F"/>
    <w:rsid w:val="00BF52EE"/>
    <w:rsid w:val="00C5446F"/>
    <w:rsid w:val="00D17C72"/>
    <w:rsid w:val="00D43C48"/>
    <w:rsid w:val="00D97A00"/>
    <w:rsid w:val="00E67D6A"/>
    <w:rsid w:val="00E84D4C"/>
    <w:rsid w:val="00EF08BE"/>
    <w:rsid w:val="00F642AD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95A7-49DC-4A57-AE2D-415065F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4D4C"/>
    <w:rPr>
      <w:strike w:val="0"/>
      <w:dstrike w:val="0"/>
      <w:color w:val="135875"/>
      <w:u w:val="none"/>
    </w:rPr>
  </w:style>
  <w:style w:type="paragraph" w:styleId="Akapitzlist">
    <w:name w:val="List Paragraph"/>
    <w:basedOn w:val="Normalny"/>
    <w:uiPriority w:val="99"/>
    <w:qFormat/>
    <w:rsid w:val="00E84D4C"/>
    <w:pPr>
      <w:suppressAutoHyphens w:val="0"/>
      <w:ind w:left="708"/>
    </w:pPr>
    <w:rPr>
      <w:rFonts w:eastAsia="Times New Roman"/>
      <w:lang w:eastAsia="pl-PL"/>
    </w:rPr>
  </w:style>
  <w:style w:type="character" w:customStyle="1" w:styleId="FontStyle17">
    <w:name w:val="Font Style17"/>
    <w:rsid w:val="00E84D4C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Normalny"/>
    <w:rsid w:val="00E84D4C"/>
    <w:pPr>
      <w:widowControl w:val="0"/>
      <w:autoSpaceDE w:val="0"/>
      <w:spacing w:line="275" w:lineRule="exact"/>
    </w:pPr>
    <w:rPr>
      <w:rFonts w:eastAsia="Times New Roman"/>
      <w:lang w:bidi="hi-IN"/>
    </w:rPr>
  </w:style>
  <w:style w:type="paragraph" w:customStyle="1" w:styleId="Zawartotabeli">
    <w:name w:val="Zawartość tabeli"/>
    <w:basedOn w:val="Normalny"/>
    <w:rsid w:val="00E84D4C"/>
    <w:pPr>
      <w:widowControl w:val="0"/>
      <w:suppressLineNumbers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6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er-partnerzy.pl/hp-laserjet-pro-mfp-m-125-nw/Oryginalny-HP-CF283AD-83A-Toner-czarny.html" TargetMode="External"/><Relationship Id="rId5" Type="http://schemas.openxmlformats.org/officeDocument/2006/relationships/hyperlink" Target="https://www.tuszmarkt.pl/oryginalny-toner-ce310a-hp-126a-czar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Chorosiński</dc:creator>
  <cp:keywords/>
  <dc:description/>
  <cp:lastModifiedBy>Konto Microsoft</cp:lastModifiedBy>
  <cp:revision>2</cp:revision>
  <cp:lastPrinted>2024-01-15T06:52:00Z</cp:lastPrinted>
  <dcterms:created xsi:type="dcterms:W3CDTF">2024-01-15T06:55:00Z</dcterms:created>
  <dcterms:modified xsi:type="dcterms:W3CDTF">2024-01-15T06:55:00Z</dcterms:modified>
</cp:coreProperties>
</file>